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238" w:rsidRDefault="00AA1238" w:rsidP="00592D0B">
      <w:pPr>
        <w:spacing w:line="240" w:lineRule="auto"/>
        <w:jc w:val="center"/>
        <w:rPr>
          <w:b/>
          <w:sz w:val="36"/>
          <w:szCs w:val="32"/>
        </w:rPr>
      </w:pPr>
    </w:p>
    <w:p w:rsidR="002D47AE" w:rsidRPr="00565116" w:rsidRDefault="00565116" w:rsidP="00592D0B">
      <w:pPr>
        <w:spacing w:line="240" w:lineRule="auto"/>
        <w:jc w:val="center"/>
        <w:rPr>
          <w:b/>
          <w:sz w:val="36"/>
          <w:szCs w:val="32"/>
        </w:rPr>
      </w:pPr>
      <w:r w:rsidRPr="00565116">
        <w:rPr>
          <w:b/>
          <w:sz w:val="36"/>
          <w:szCs w:val="32"/>
        </w:rPr>
        <w:t>MOTIE</w:t>
      </w:r>
      <w:r w:rsidR="00592D0B">
        <w:rPr>
          <w:b/>
          <w:sz w:val="36"/>
          <w:szCs w:val="32"/>
        </w:rPr>
        <w:br/>
      </w:r>
      <w:r w:rsidR="000B4EA0">
        <w:rPr>
          <w:b/>
          <w:sz w:val="36"/>
          <w:szCs w:val="32"/>
        </w:rPr>
        <w:t>Onderzoek getrapte leges Wet Natuurbescherming</w:t>
      </w:r>
    </w:p>
    <w:p w:rsidR="002D47AE" w:rsidRDefault="002D47AE" w:rsidP="00592D0B">
      <w:pPr>
        <w:pStyle w:val="Bodytekst"/>
        <w:spacing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br/>
      </w:r>
      <w:r w:rsidRPr="008201E1">
        <w:rPr>
          <w:rFonts w:ascii="Calibri" w:hAnsi="Calibri" w:cs="Arial"/>
        </w:rPr>
        <w:t>Provinciale Staten van Noord-Brabant in vergade</w:t>
      </w:r>
      <w:r>
        <w:rPr>
          <w:rFonts w:ascii="Calibri" w:hAnsi="Calibri" w:cs="Arial"/>
        </w:rPr>
        <w:t xml:space="preserve">ring bijeen op </w:t>
      </w:r>
      <w:r w:rsidR="000B4EA0">
        <w:rPr>
          <w:rFonts w:ascii="Calibri" w:hAnsi="Calibri" w:cs="Arial"/>
        </w:rPr>
        <w:t xml:space="preserve">1 december </w:t>
      </w:r>
      <w:r>
        <w:rPr>
          <w:rFonts w:ascii="Calibri" w:hAnsi="Calibri" w:cs="Arial"/>
        </w:rPr>
        <w:t>2017</w:t>
      </w:r>
      <w:r w:rsidRPr="008201E1">
        <w:rPr>
          <w:rFonts w:ascii="Calibri" w:hAnsi="Calibri" w:cs="Arial"/>
        </w:rPr>
        <w:t xml:space="preserve">, </w:t>
      </w:r>
      <w:r>
        <w:rPr>
          <w:rFonts w:ascii="Calibri" w:hAnsi="Calibri" w:cs="Arial"/>
        </w:rPr>
        <w:t>behandelend</w:t>
      </w:r>
      <w:r w:rsidR="000B4EA0">
        <w:rPr>
          <w:rFonts w:ascii="Calibri" w:hAnsi="Calibri" w:cs="Arial"/>
        </w:rPr>
        <w:t xml:space="preserve"> </w:t>
      </w:r>
      <w:r w:rsidR="000B4EA0" w:rsidRPr="000B4EA0">
        <w:rPr>
          <w:rFonts w:ascii="Calibri" w:hAnsi="Calibri" w:cs="Arial"/>
        </w:rPr>
        <w:t>Statenvoorstel 97/17 Zesde wijzigingsverordening Legesverordening Noord Brabant 2012</w:t>
      </w:r>
      <w:r>
        <w:rPr>
          <w:rFonts w:ascii="Calibri" w:hAnsi="Calibri" w:cs="Arial"/>
        </w:rPr>
        <w:t>;</w:t>
      </w:r>
    </w:p>
    <w:p w:rsidR="000B4EA0" w:rsidRDefault="000B4EA0" w:rsidP="002D47AE">
      <w:pPr>
        <w:spacing w:line="276" w:lineRule="auto"/>
      </w:pPr>
    </w:p>
    <w:p w:rsidR="000B4EA0" w:rsidRPr="000B4EA0" w:rsidRDefault="005E4A8A" w:rsidP="000B4EA0">
      <w:pPr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="000B4EA0">
        <w:rPr>
          <w:rFonts w:ascii="Calibri" w:hAnsi="Calibri" w:cs="Calibri"/>
        </w:rPr>
        <w:t>verwegende dat:</w:t>
      </w:r>
    </w:p>
    <w:p w:rsidR="000B4EA0" w:rsidRPr="000B4EA0" w:rsidRDefault="000B4EA0" w:rsidP="000B4EA0">
      <w:pPr>
        <w:pStyle w:val="Lijstalinea"/>
        <w:numPr>
          <w:ilvl w:val="0"/>
          <w:numId w:val="4"/>
        </w:numPr>
        <w:spacing w:line="276" w:lineRule="auto"/>
      </w:pPr>
      <w:r>
        <w:rPr>
          <w:rFonts w:ascii="Calibri" w:hAnsi="Calibri" w:cs="Calibri"/>
        </w:rPr>
        <w:t>Brabant inzet op transitie naar een duurzame veehouderij;</w:t>
      </w:r>
    </w:p>
    <w:p w:rsidR="000B4EA0" w:rsidRPr="000B4EA0" w:rsidRDefault="005E4A8A" w:rsidP="000B4EA0">
      <w:pPr>
        <w:pStyle w:val="Lijstalinea"/>
        <w:numPr>
          <w:ilvl w:val="0"/>
          <w:numId w:val="4"/>
        </w:numPr>
        <w:spacing w:line="276" w:lineRule="auto"/>
      </w:pPr>
      <w:r>
        <w:rPr>
          <w:rFonts w:ascii="Calibri" w:hAnsi="Calibri" w:cs="Calibri"/>
        </w:rPr>
        <w:t>h</w:t>
      </w:r>
      <w:r w:rsidR="000B4EA0">
        <w:rPr>
          <w:rFonts w:ascii="Calibri" w:hAnsi="Calibri" w:cs="Calibri"/>
        </w:rPr>
        <w:t>et provinciaal beleid voorziet in meerdere ‘afslagen’ vanaf de rotonde, van klein- tot grootschalig ondernemerschap, gericht op diverse markten;</w:t>
      </w:r>
    </w:p>
    <w:p w:rsidR="002D47AE" w:rsidRDefault="005E4A8A" w:rsidP="000B4EA0">
      <w:pPr>
        <w:spacing w:line="276" w:lineRule="auto"/>
      </w:pPr>
      <w:r>
        <w:t>c</w:t>
      </w:r>
      <w:r w:rsidR="000B4EA0">
        <w:t>onstaterende dat</w:t>
      </w:r>
      <w:r w:rsidR="002D47AE">
        <w:t>;</w:t>
      </w:r>
    </w:p>
    <w:p w:rsidR="000B4EA0" w:rsidRPr="000B4EA0" w:rsidRDefault="005E4A8A" w:rsidP="000B4EA0">
      <w:pPr>
        <w:pStyle w:val="Lijstalinea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0B4EA0">
        <w:rPr>
          <w:rFonts w:ascii="Calibri" w:hAnsi="Calibri" w:cs="Calibri"/>
        </w:rPr>
        <w:t xml:space="preserve">e provincie Noord-Brabant maar één legestarief kent voor een vergunning in het kader van </w:t>
      </w:r>
      <w:r w:rsidR="000B4EA0" w:rsidRPr="000B4EA0">
        <w:rPr>
          <w:rFonts w:ascii="Calibri" w:eastAsiaTheme="minorEastAsia" w:hAnsi="Calibri" w:cs="Calibri"/>
        </w:rPr>
        <w:t>artikel 2.7, tweede lid, Wet natuurbescherming (Natura 2000)</w:t>
      </w:r>
      <w:r>
        <w:rPr>
          <w:rFonts w:ascii="Calibri" w:eastAsiaTheme="minorEastAsia" w:hAnsi="Calibri" w:cs="Calibri"/>
        </w:rPr>
        <w:t>;</w:t>
      </w:r>
    </w:p>
    <w:p w:rsidR="000B4EA0" w:rsidRPr="000B4EA0" w:rsidRDefault="005E4A8A" w:rsidP="000B4EA0">
      <w:pPr>
        <w:pStyle w:val="Lijstalinea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eastAsiaTheme="minorEastAsia" w:hAnsi="Calibri" w:cs="Calibri"/>
        </w:rPr>
        <w:t>d</w:t>
      </w:r>
      <w:r w:rsidR="000B4EA0">
        <w:rPr>
          <w:rFonts w:ascii="Calibri" w:eastAsiaTheme="minorEastAsia" w:hAnsi="Calibri" w:cs="Calibri"/>
        </w:rPr>
        <w:t xml:space="preserve">e legestarieven voor Noord-Brabant in 2018 mogelijk nader aangepast gaan worden naar nieuwe tarieven op basis van de resultaten van de dan uitgekristalliseerde </w:t>
      </w:r>
      <w:r w:rsidR="000B4EA0" w:rsidRPr="00844F92">
        <w:rPr>
          <w:rFonts w:ascii="Calibri" w:eastAsiaTheme="minorEastAsia" w:hAnsi="Calibri" w:cs="Calibri"/>
        </w:rPr>
        <w:t xml:space="preserve">uitvoeringstaken </w:t>
      </w:r>
      <w:r w:rsidR="000B4EA0">
        <w:rPr>
          <w:rFonts w:ascii="Calibri" w:eastAsiaTheme="minorEastAsia" w:hAnsi="Calibri" w:cs="Calibri"/>
        </w:rPr>
        <w:t>vanuit de nieuwe Wet Natuurbescherming;</w:t>
      </w:r>
    </w:p>
    <w:p w:rsidR="000B4EA0" w:rsidRDefault="005E4A8A" w:rsidP="000B4EA0">
      <w:pPr>
        <w:spacing w:line="276" w:lineRule="auto"/>
      </w:pPr>
      <w:r>
        <w:t>d</w:t>
      </w:r>
      <w:r w:rsidR="000B4EA0">
        <w:t>ragen Gedeputeerde Staten op om:</w:t>
      </w:r>
    </w:p>
    <w:p w:rsidR="000B4EA0" w:rsidRDefault="005E4A8A" w:rsidP="005E4A8A">
      <w:pPr>
        <w:pStyle w:val="Lijstalinea"/>
        <w:numPr>
          <w:ilvl w:val="0"/>
          <w:numId w:val="5"/>
        </w:numPr>
        <w:spacing w:line="276" w:lineRule="auto"/>
      </w:pPr>
      <w:r>
        <w:t>t</w:t>
      </w:r>
      <w:r w:rsidR="000B4EA0">
        <w:t>e onderzoeken hoe gedifferentieerd kan worden binnen de leges voor</w:t>
      </w:r>
    </w:p>
    <w:p w:rsidR="000B4EA0" w:rsidRPr="002E197F" w:rsidRDefault="000B4EA0" w:rsidP="005E4A8A">
      <w:pPr>
        <w:ind w:left="360"/>
        <w:rPr>
          <w:rFonts w:ascii="Calibri" w:eastAsiaTheme="minorEastAsia" w:hAnsi="Calibri" w:cs="Calibri"/>
          <w:i/>
        </w:rPr>
      </w:pPr>
      <w:r w:rsidRPr="002E197F">
        <w:rPr>
          <w:rFonts w:ascii="Calibri" w:eastAsiaTheme="minorEastAsia" w:hAnsi="Calibri" w:cs="Calibri"/>
          <w:i/>
        </w:rPr>
        <w:t>‘Onderdeel 6. Natuur en recreatie 6.1 Wet natuurbescherming:</w:t>
      </w:r>
      <w:r w:rsidR="00255B9A">
        <w:rPr>
          <w:rFonts w:ascii="Calibri" w:eastAsiaTheme="minorEastAsia" w:hAnsi="Calibri" w:cs="Calibri"/>
          <w:i/>
        </w:rPr>
        <w:t xml:space="preserve"> </w:t>
      </w:r>
      <w:r w:rsidRPr="002E197F">
        <w:rPr>
          <w:rFonts w:ascii="Calibri" w:eastAsiaTheme="minorEastAsia" w:hAnsi="Calibri" w:cs="Calibri"/>
          <w:i/>
        </w:rPr>
        <w:t>Een vergunningsaanvraag voor het realiseren van projecten of het verrichten van andere handelingen als bedoeld in artikel 2.7, tweede lid, Wet natuurbescherming (Natura 2000)</w:t>
      </w:r>
      <w:r w:rsidR="005E4A8A">
        <w:rPr>
          <w:rFonts w:ascii="Calibri" w:eastAsiaTheme="minorEastAsia" w:hAnsi="Calibri" w:cs="Calibri"/>
          <w:i/>
        </w:rPr>
        <w:t>’</w:t>
      </w:r>
      <w:r w:rsidRPr="002E197F">
        <w:rPr>
          <w:rFonts w:ascii="Calibri" w:eastAsiaTheme="minorEastAsia" w:hAnsi="Calibri" w:cs="Calibri"/>
          <w:i/>
        </w:rPr>
        <w:t xml:space="preserve"> </w:t>
      </w:r>
    </w:p>
    <w:p w:rsidR="000B4EA0" w:rsidRPr="005E4A8A" w:rsidRDefault="00E15292" w:rsidP="005E4A8A">
      <w:pPr>
        <w:pStyle w:val="Lijstalinea"/>
        <w:numPr>
          <w:ilvl w:val="0"/>
          <w:numId w:val="5"/>
        </w:numPr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</w:rPr>
        <w:t xml:space="preserve">de uitkomsten van dit onderzoek </w:t>
      </w:r>
      <w:r w:rsidR="000B4EA0" w:rsidRPr="005E4A8A">
        <w:rPr>
          <w:rFonts w:ascii="Calibri" w:eastAsiaTheme="minorEastAsia" w:hAnsi="Calibri" w:cs="Calibri"/>
        </w:rPr>
        <w:t xml:space="preserve">aan PS voor te leggen, tezamen met de resultaten op basis van de uitgekristalliseerde uitvoeringstaken vanuit de nieuwe Wet Natuurbescherming, zodat bij de begroting van 2019 </w:t>
      </w:r>
      <w:r>
        <w:rPr>
          <w:rFonts w:ascii="Calibri" w:eastAsiaTheme="minorEastAsia" w:hAnsi="Calibri" w:cs="Calibri"/>
        </w:rPr>
        <w:t xml:space="preserve">eventueel gedifferentieerde </w:t>
      </w:r>
      <w:r w:rsidR="000B4EA0" w:rsidRPr="005E4A8A">
        <w:rPr>
          <w:rFonts w:ascii="Calibri" w:eastAsiaTheme="minorEastAsia" w:hAnsi="Calibri" w:cs="Calibri"/>
        </w:rPr>
        <w:t>tarieven kunnen worden vastgesteld voor het onderdeel Wet Natuurbescherming</w:t>
      </w:r>
      <w:r w:rsidR="005E4A8A" w:rsidRPr="005E4A8A">
        <w:rPr>
          <w:rFonts w:ascii="Calibri" w:eastAsiaTheme="minorEastAsia" w:hAnsi="Calibri" w:cs="Calibri"/>
        </w:rPr>
        <w:t>;</w:t>
      </w:r>
    </w:p>
    <w:p w:rsidR="000B4EA0" w:rsidRDefault="000B4EA0" w:rsidP="002D47AE">
      <w:pPr>
        <w:spacing w:line="276" w:lineRule="auto"/>
      </w:pPr>
    </w:p>
    <w:p w:rsidR="002D47AE" w:rsidRDefault="002D47AE" w:rsidP="002D47AE">
      <w:pPr>
        <w:spacing w:line="276" w:lineRule="auto"/>
      </w:pPr>
      <w:r>
        <w:t>en gaan over tot de orde van de dag</w:t>
      </w:r>
    </w:p>
    <w:p w:rsidR="006E4F10" w:rsidRDefault="006E4F10" w:rsidP="002D47AE">
      <w:pPr>
        <w:spacing w:line="276" w:lineRule="auto"/>
      </w:pPr>
    </w:p>
    <w:p w:rsidR="002D47AE" w:rsidRDefault="002D47AE" w:rsidP="002D47AE">
      <w:pPr>
        <w:spacing w:line="276" w:lineRule="auto"/>
      </w:pPr>
      <w:r>
        <w:t>GroenLinks</w:t>
      </w:r>
      <w:r w:rsidR="00AD11E8">
        <w:tab/>
      </w:r>
      <w:r w:rsidR="00AD11E8">
        <w:tab/>
      </w:r>
      <w:r w:rsidR="00AA1238">
        <w:tab/>
      </w:r>
      <w:r w:rsidR="00AA1238">
        <w:tab/>
      </w:r>
    </w:p>
    <w:p w:rsidR="00592D0B" w:rsidRDefault="002D47AE" w:rsidP="00592D0B">
      <w:pPr>
        <w:spacing w:line="240" w:lineRule="auto"/>
      </w:pPr>
      <w:r>
        <w:t>Hagar Roijackers</w:t>
      </w:r>
      <w:r w:rsidR="00AD11E8">
        <w:tab/>
      </w:r>
      <w:r w:rsidR="00795A80">
        <w:tab/>
      </w:r>
      <w:r w:rsidR="00AA1238">
        <w:tab/>
      </w:r>
      <w:bookmarkStart w:id="0" w:name="_GoBack"/>
      <w:bookmarkEnd w:id="0"/>
    </w:p>
    <w:p w:rsidR="007D506F" w:rsidRPr="00911846" w:rsidRDefault="00911846" w:rsidP="006E4F10">
      <w:pPr>
        <w:spacing w:line="240" w:lineRule="auto"/>
        <w:rPr>
          <w:sz w:val="20"/>
        </w:rPr>
      </w:pPr>
      <w:r>
        <w:br/>
      </w:r>
      <w:r w:rsidR="00592D0B">
        <w:br/>
      </w:r>
      <w:r>
        <w:br/>
      </w:r>
    </w:p>
    <w:sectPr w:rsidR="007D506F" w:rsidRPr="0091184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D1C" w:rsidRDefault="00DA6D1C">
      <w:pPr>
        <w:spacing w:after="0" w:line="240" w:lineRule="auto"/>
      </w:pPr>
      <w:r>
        <w:separator/>
      </w:r>
    </w:p>
  </w:endnote>
  <w:endnote w:type="continuationSeparator" w:id="0">
    <w:p w:rsidR="00DA6D1C" w:rsidRDefault="00DA6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skerville MT">
    <w:charset w:val="00"/>
    <w:family w:val="roman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D1C" w:rsidRDefault="00DA6D1C">
      <w:pPr>
        <w:spacing w:after="0" w:line="240" w:lineRule="auto"/>
      </w:pPr>
      <w:r>
        <w:separator/>
      </w:r>
    </w:p>
  </w:footnote>
  <w:footnote w:type="continuationSeparator" w:id="0">
    <w:p w:rsidR="00DA6D1C" w:rsidRDefault="00DA6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1E8" w:rsidRDefault="00AD11E8">
    <w:pPr>
      <w:pStyle w:val="Koptekst"/>
    </w:pPr>
    <w:r>
      <w:rPr>
        <w:noProof/>
        <w:lang w:eastAsia="nl-NL"/>
      </w:rPr>
      <w:drawing>
        <wp:inline distT="0" distB="0" distL="0" distR="0">
          <wp:extent cx="2708695" cy="306285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7430" cy="3174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55B9A">
      <w:t xml:space="preserve"> </w:t>
    </w:r>
    <w:r w:rsidR="00AA1238">
      <w:t xml:space="preserve">              </w:t>
    </w:r>
    <w:r w:rsidR="00AA1238">
      <w:rPr>
        <w:noProof/>
        <w:lang w:eastAsia="nl-NL"/>
      </w:rPr>
      <w:drawing>
        <wp:inline distT="0" distB="0" distL="0" distR="0">
          <wp:extent cx="5760720" cy="576072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da-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760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028A4" w:rsidRDefault="00B028A4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257C6"/>
    <w:multiLevelType w:val="hybridMultilevel"/>
    <w:tmpl w:val="51D494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FA5743"/>
    <w:multiLevelType w:val="hybridMultilevel"/>
    <w:tmpl w:val="11A8C7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36666"/>
    <w:multiLevelType w:val="hybridMultilevel"/>
    <w:tmpl w:val="5B1EE7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E612B4"/>
    <w:multiLevelType w:val="hybridMultilevel"/>
    <w:tmpl w:val="5A62C1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090F8A"/>
    <w:multiLevelType w:val="hybridMultilevel"/>
    <w:tmpl w:val="CE4019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7AE"/>
    <w:rsid w:val="000B4EA0"/>
    <w:rsid w:val="002317A1"/>
    <w:rsid w:val="00255B9A"/>
    <w:rsid w:val="002B3C46"/>
    <w:rsid w:val="002D47AE"/>
    <w:rsid w:val="00446BDF"/>
    <w:rsid w:val="004B4083"/>
    <w:rsid w:val="00565116"/>
    <w:rsid w:val="00577621"/>
    <w:rsid w:val="00592D0B"/>
    <w:rsid w:val="005C69FC"/>
    <w:rsid w:val="005E4A8A"/>
    <w:rsid w:val="0063557B"/>
    <w:rsid w:val="006456C4"/>
    <w:rsid w:val="006E4F10"/>
    <w:rsid w:val="00795A80"/>
    <w:rsid w:val="007D506F"/>
    <w:rsid w:val="00831534"/>
    <w:rsid w:val="008B323F"/>
    <w:rsid w:val="00911846"/>
    <w:rsid w:val="00917C14"/>
    <w:rsid w:val="009577C4"/>
    <w:rsid w:val="00AA1238"/>
    <w:rsid w:val="00AA16A7"/>
    <w:rsid w:val="00AA4B33"/>
    <w:rsid w:val="00AD11E8"/>
    <w:rsid w:val="00B028A4"/>
    <w:rsid w:val="00B77818"/>
    <w:rsid w:val="00CF3B2A"/>
    <w:rsid w:val="00CF4315"/>
    <w:rsid w:val="00D5526A"/>
    <w:rsid w:val="00D82FD5"/>
    <w:rsid w:val="00DA6D1C"/>
    <w:rsid w:val="00E15292"/>
    <w:rsid w:val="00E20604"/>
    <w:rsid w:val="00EB0E5A"/>
    <w:rsid w:val="00F9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D47AE"/>
    <w:pPr>
      <w:spacing w:after="160" w:line="259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D4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D47AE"/>
  </w:style>
  <w:style w:type="paragraph" w:styleId="Lijstalinea">
    <w:name w:val="List Paragraph"/>
    <w:basedOn w:val="Standaard"/>
    <w:uiPriority w:val="34"/>
    <w:qFormat/>
    <w:rsid w:val="002D47AE"/>
    <w:pPr>
      <w:ind w:left="720"/>
      <w:contextualSpacing/>
    </w:pPr>
  </w:style>
  <w:style w:type="paragraph" w:customStyle="1" w:styleId="Bodytekst">
    <w:name w:val="Body tekst"/>
    <w:basedOn w:val="Standaard"/>
    <w:rsid w:val="002D47AE"/>
    <w:pPr>
      <w:suppressAutoHyphens/>
      <w:autoSpaceDE w:val="0"/>
      <w:spacing w:after="0" w:line="284" w:lineRule="atLeast"/>
    </w:pPr>
    <w:rPr>
      <w:rFonts w:ascii="Baskerville MT" w:eastAsia="Times New Roman" w:hAnsi="Baskerville MT" w:cs="Baskerville MT"/>
      <w:color w:val="000000"/>
      <w:lang w:eastAsia="ar-SA"/>
    </w:rPr>
  </w:style>
  <w:style w:type="character" w:styleId="Hyperlink">
    <w:name w:val="Hyperlink"/>
    <w:basedOn w:val="Standaardalinea-lettertype"/>
    <w:uiPriority w:val="99"/>
    <w:unhideWhenUsed/>
    <w:rsid w:val="00AA16A7"/>
    <w:rPr>
      <w:color w:val="0000FF" w:themeColor="hyperlink"/>
      <w:u w:val="single"/>
    </w:rPr>
  </w:style>
  <w:style w:type="paragraph" w:styleId="Voettekst">
    <w:name w:val="footer"/>
    <w:basedOn w:val="Standaard"/>
    <w:link w:val="VoettekstChar"/>
    <w:uiPriority w:val="99"/>
    <w:unhideWhenUsed/>
    <w:rsid w:val="00AD1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D11E8"/>
  </w:style>
  <w:style w:type="paragraph" w:styleId="Ballontekst">
    <w:name w:val="Balloon Text"/>
    <w:basedOn w:val="Standaard"/>
    <w:link w:val="BallontekstChar"/>
    <w:uiPriority w:val="99"/>
    <w:semiHidden/>
    <w:unhideWhenUsed/>
    <w:rsid w:val="00AD1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D11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D47AE"/>
    <w:pPr>
      <w:spacing w:after="160" w:line="259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D4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D47AE"/>
  </w:style>
  <w:style w:type="paragraph" w:styleId="Lijstalinea">
    <w:name w:val="List Paragraph"/>
    <w:basedOn w:val="Standaard"/>
    <w:uiPriority w:val="34"/>
    <w:qFormat/>
    <w:rsid w:val="002D47AE"/>
    <w:pPr>
      <w:ind w:left="720"/>
      <w:contextualSpacing/>
    </w:pPr>
  </w:style>
  <w:style w:type="paragraph" w:customStyle="1" w:styleId="Bodytekst">
    <w:name w:val="Body tekst"/>
    <w:basedOn w:val="Standaard"/>
    <w:rsid w:val="002D47AE"/>
    <w:pPr>
      <w:suppressAutoHyphens/>
      <w:autoSpaceDE w:val="0"/>
      <w:spacing w:after="0" w:line="284" w:lineRule="atLeast"/>
    </w:pPr>
    <w:rPr>
      <w:rFonts w:ascii="Baskerville MT" w:eastAsia="Times New Roman" w:hAnsi="Baskerville MT" w:cs="Baskerville MT"/>
      <w:color w:val="000000"/>
      <w:lang w:eastAsia="ar-SA"/>
    </w:rPr>
  </w:style>
  <w:style w:type="character" w:styleId="Hyperlink">
    <w:name w:val="Hyperlink"/>
    <w:basedOn w:val="Standaardalinea-lettertype"/>
    <w:uiPriority w:val="99"/>
    <w:unhideWhenUsed/>
    <w:rsid w:val="00AA16A7"/>
    <w:rPr>
      <w:color w:val="0000FF" w:themeColor="hyperlink"/>
      <w:u w:val="single"/>
    </w:rPr>
  </w:style>
  <w:style w:type="paragraph" w:styleId="Voettekst">
    <w:name w:val="footer"/>
    <w:basedOn w:val="Standaard"/>
    <w:link w:val="VoettekstChar"/>
    <w:uiPriority w:val="99"/>
    <w:unhideWhenUsed/>
    <w:rsid w:val="00AD1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D11E8"/>
  </w:style>
  <w:style w:type="paragraph" w:styleId="Ballontekst">
    <w:name w:val="Balloon Text"/>
    <w:basedOn w:val="Standaard"/>
    <w:link w:val="BallontekstChar"/>
    <w:uiPriority w:val="99"/>
    <w:semiHidden/>
    <w:unhideWhenUsed/>
    <w:rsid w:val="00AD1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D11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Hagar roijackers</dc:creator>
  <cp:lastModifiedBy>Hagar Roijackers</cp:lastModifiedBy>
  <cp:revision>3</cp:revision>
  <dcterms:created xsi:type="dcterms:W3CDTF">2017-12-11T21:08:00Z</dcterms:created>
  <dcterms:modified xsi:type="dcterms:W3CDTF">2017-12-15T12:22:00Z</dcterms:modified>
</cp:coreProperties>
</file>